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050"/>
          <w:tab w:val="right" w:leader="dot" w:pos="9402"/>
        </w:tabs>
        <w:kinsoku/>
        <w:wordWrap/>
        <w:overflowPunct/>
        <w:topLinePunct w:val="0"/>
        <w:bidi w:val="0"/>
        <w:spacing w:line="360" w:lineRule="auto"/>
        <w:jc w:val="center"/>
        <w:textAlignment w:val="auto"/>
        <w:outlineLvl w:val="0"/>
        <w:rPr>
          <w:rFonts w:hint="eastAsia" w:ascii="宋体" w:hAnsi="宋体" w:eastAsia="宋体" w:cs="宋体"/>
          <w:b/>
          <w:color w:val="auto"/>
          <w:w w:val="80"/>
          <w:kern w:val="44"/>
          <w:sz w:val="36"/>
          <w:szCs w:val="36"/>
          <w:highlight w:val="none"/>
          <w:u w:val="none"/>
        </w:rPr>
      </w:pPr>
      <w:bookmarkStart w:id="0" w:name="_Toc363573853"/>
      <w:r>
        <w:rPr>
          <w:rFonts w:hint="eastAsia" w:ascii="宋体" w:hAnsi="宋体" w:eastAsia="宋体" w:cs="宋体"/>
          <w:b/>
          <w:color w:val="auto"/>
          <w:w w:val="80"/>
          <w:kern w:val="44"/>
          <w:sz w:val="36"/>
          <w:szCs w:val="36"/>
          <w:highlight w:val="none"/>
          <w:u w:val="none"/>
          <w:lang w:val="en-US" w:eastAsia="zh-CN"/>
        </w:rPr>
        <w:t>比选</w:t>
      </w:r>
      <w:r>
        <w:rPr>
          <w:rFonts w:hint="eastAsia" w:ascii="宋体" w:hAnsi="宋体" w:eastAsia="宋体" w:cs="宋体"/>
          <w:b/>
          <w:color w:val="auto"/>
          <w:w w:val="80"/>
          <w:kern w:val="44"/>
          <w:sz w:val="36"/>
          <w:szCs w:val="36"/>
          <w:highlight w:val="none"/>
          <w:u w:val="none"/>
        </w:rPr>
        <w:t>公告</w:t>
      </w:r>
      <w:bookmarkEnd w:id="0"/>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lang w:eastAsia="zh-CN"/>
        </w:rPr>
        <w:t>江苏正扬招标代理有限公司</w:t>
      </w:r>
      <w:r>
        <w:rPr>
          <w:rFonts w:hint="eastAsia" w:ascii="宋体" w:hAnsi="宋体" w:eastAsia="宋体" w:cs="宋体"/>
          <w:bCs/>
          <w:color w:val="auto"/>
          <w:sz w:val="24"/>
          <w:szCs w:val="24"/>
          <w:highlight w:val="none"/>
          <w:u w:val="none"/>
        </w:rPr>
        <w:t>（以下称代理机构）受</w:t>
      </w:r>
      <w:r>
        <w:rPr>
          <w:rFonts w:hint="eastAsia" w:ascii="宋体" w:hAnsi="宋体" w:eastAsia="宋体" w:cs="宋体"/>
          <w:bCs/>
          <w:color w:val="auto"/>
          <w:sz w:val="24"/>
          <w:szCs w:val="24"/>
          <w:highlight w:val="none"/>
          <w:u w:val="none"/>
          <w:lang w:eastAsia="zh-CN"/>
        </w:rPr>
        <w:t>南通市政协办公室</w:t>
      </w:r>
      <w:r>
        <w:rPr>
          <w:rFonts w:hint="eastAsia" w:ascii="宋体" w:hAnsi="宋体" w:eastAsia="宋体" w:cs="宋体"/>
          <w:bCs/>
          <w:color w:val="auto"/>
          <w:sz w:val="24"/>
          <w:szCs w:val="24"/>
          <w:highlight w:val="none"/>
          <w:u w:val="none"/>
        </w:rPr>
        <w:t>（以下称采购人）的委托，就</w:t>
      </w:r>
      <w:r>
        <w:rPr>
          <w:rFonts w:hint="eastAsia" w:ascii="宋体" w:hAnsi="宋体" w:eastAsia="宋体" w:cs="宋体"/>
          <w:bCs/>
          <w:color w:val="auto"/>
          <w:sz w:val="24"/>
          <w:szCs w:val="24"/>
          <w:highlight w:val="none"/>
          <w:u w:val="none"/>
          <w:lang w:eastAsia="zh-CN"/>
        </w:rPr>
        <w:t>南通市政协办公室档案室改造项目</w:t>
      </w:r>
      <w:r>
        <w:rPr>
          <w:rFonts w:hint="eastAsia" w:ascii="宋体" w:hAnsi="宋体" w:eastAsia="宋体" w:cs="宋体"/>
          <w:bCs/>
          <w:color w:val="auto"/>
          <w:sz w:val="24"/>
          <w:szCs w:val="24"/>
          <w:highlight w:val="none"/>
          <w:u w:val="none"/>
        </w:rPr>
        <w:t>组织</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bCs/>
          <w:color w:val="auto"/>
          <w:sz w:val="24"/>
          <w:szCs w:val="24"/>
          <w:highlight w:val="none"/>
          <w:u w:val="none"/>
        </w:rPr>
        <w:t>采购，诚邀符合条件的潜在供应商参加</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bCs/>
          <w:color w:val="auto"/>
          <w:sz w:val="24"/>
          <w:szCs w:val="24"/>
          <w:highlight w:val="none"/>
          <w:u w:val="none"/>
        </w:rPr>
        <w:t>。</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u w:val="none"/>
        </w:rPr>
      </w:pPr>
      <w:bookmarkStart w:id="1" w:name="_Toc35393621"/>
      <w:bookmarkStart w:id="2" w:name="_Toc28359002"/>
      <w:bookmarkStart w:id="3" w:name="_Toc28359079"/>
      <w:bookmarkStart w:id="4" w:name="_Toc35393790"/>
      <w:r>
        <w:rPr>
          <w:rFonts w:hint="eastAsia" w:ascii="宋体" w:hAnsi="宋体" w:eastAsia="宋体" w:cs="宋体"/>
          <w:b/>
          <w:bCs/>
          <w:color w:val="auto"/>
          <w:sz w:val="24"/>
          <w:szCs w:val="24"/>
          <w:highlight w:val="none"/>
          <w:u w:val="none"/>
        </w:rPr>
        <w:t>一、项目基本情况</w:t>
      </w:r>
      <w:bookmarkEnd w:id="1"/>
      <w:bookmarkEnd w:id="2"/>
      <w:bookmarkEnd w:id="3"/>
      <w:bookmarkEnd w:id="4"/>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1.项目名称：</w:t>
      </w:r>
      <w:r>
        <w:rPr>
          <w:rFonts w:hint="eastAsia" w:ascii="宋体" w:hAnsi="宋体" w:eastAsia="宋体" w:cs="宋体"/>
          <w:bCs/>
          <w:color w:val="auto"/>
          <w:sz w:val="24"/>
          <w:szCs w:val="24"/>
          <w:highlight w:val="none"/>
          <w:u w:val="none"/>
          <w:lang w:eastAsia="zh-CN"/>
        </w:rPr>
        <w:t>南通市政协办公室</w:t>
      </w:r>
      <w:bookmarkStart w:id="5" w:name="OLE_LINK1"/>
      <w:r>
        <w:rPr>
          <w:rFonts w:hint="eastAsia" w:ascii="宋体" w:hAnsi="宋体" w:eastAsia="宋体" w:cs="宋体"/>
          <w:bCs/>
          <w:color w:val="auto"/>
          <w:sz w:val="24"/>
          <w:szCs w:val="24"/>
          <w:highlight w:val="none"/>
          <w:u w:val="none"/>
          <w:lang w:eastAsia="zh-CN"/>
        </w:rPr>
        <w:t>档案室改造项目</w:t>
      </w:r>
      <w:bookmarkEnd w:id="5"/>
      <w:r>
        <w:rPr>
          <w:rFonts w:hint="eastAsia" w:ascii="宋体" w:hAnsi="宋体" w:eastAsia="宋体" w:cs="宋体"/>
          <w:bCs/>
          <w:color w:val="auto"/>
          <w:sz w:val="24"/>
          <w:szCs w:val="24"/>
          <w:highlight w:val="none"/>
          <w:u w:val="none"/>
        </w:rPr>
        <w:t>；</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lang w:eastAsia="zh-CN"/>
        </w:rPr>
        <w:t>2.采购方式：</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bCs/>
          <w:color w:val="auto"/>
          <w:sz w:val="24"/>
          <w:szCs w:val="24"/>
          <w:highlight w:val="none"/>
          <w:u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default"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3.预算金额：14.5万元；</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default"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4</w:t>
      </w:r>
      <w:r>
        <w:rPr>
          <w:rFonts w:hint="eastAsia" w:ascii="宋体" w:hAnsi="宋体" w:eastAsia="宋体" w:cs="宋体"/>
          <w:bCs/>
          <w:color w:val="auto"/>
          <w:sz w:val="24"/>
          <w:szCs w:val="24"/>
          <w:highlight w:val="none"/>
          <w:u w:val="none"/>
          <w:lang w:eastAsia="zh-CN"/>
        </w:rPr>
        <w:t>.最高限价：</w:t>
      </w:r>
      <w:r>
        <w:rPr>
          <w:rFonts w:hint="eastAsia" w:ascii="宋体" w:hAnsi="宋体" w:eastAsia="宋体" w:cs="宋体"/>
          <w:bCs/>
          <w:color w:val="auto"/>
          <w:sz w:val="24"/>
          <w:szCs w:val="24"/>
          <w:highlight w:val="none"/>
          <w:u w:val="none"/>
          <w:lang w:val="en-US" w:eastAsia="zh-CN"/>
        </w:rPr>
        <w:t>14.5万元；</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lang w:val="en-US" w:eastAsia="zh-CN"/>
        </w:rPr>
        <w:t>5</w:t>
      </w:r>
      <w:r>
        <w:rPr>
          <w:rFonts w:hint="eastAsia" w:ascii="宋体" w:hAnsi="宋体" w:eastAsia="宋体" w:cs="宋体"/>
          <w:bCs/>
          <w:color w:val="auto"/>
          <w:sz w:val="24"/>
          <w:szCs w:val="24"/>
          <w:highlight w:val="none"/>
          <w:u w:val="none"/>
          <w:lang w:eastAsia="zh-CN"/>
        </w:rPr>
        <w:t>.采购需求：详见第三章；</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lang w:val="en-US" w:eastAsia="zh-CN"/>
        </w:rPr>
        <w:t>6</w:t>
      </w:r>
      <w:r>
        <w:rPr>
          <w:rFonts w:hint="eastAsia" w:ascii="宋体" w:hAnsi="宋体" w:eastAsia="宋体" w:cs="宋体"/>
          <w:bCs/>
          <w:color w:val="auto"/>
          <w:sz w:val="24"/>
          <w:szCs w:val="24"/>
          <w:highlight w:val="none"/>
          <w:u w:val="none"/>
          <w:lang w:eastAsia="zh-CN"/>
        </w:rPr>
        <w:t>.合同履</w:t>
      </w:r>
      <w:r>
        <w:rPr>
          <w:rFonts w:hint="eastAsia" w:ascii="宋体" w:hAnsi="宋体" w:eastAsia="宋体" w:cs="宋体"/>
          <w:bCs/>
          <w:color w:val="auto"/>
          <w:sz w:val="24"/>
          <w:szCs w:val="24"/>
          <w:highlight w:val="none"/>
          <w:u w:val="none"/>
          <w:lang w:val="en-US" w:eastAsia="zh-CN"/>
        </w:rPr>
        <w:t>行期限</w:t>
      </w:r>
      <w:r>
        <w:rPr>
          <w:rFonts w:hint="eastAsia" w:ascii="宋体" w:hAnsi="宋体" w:eastAsia="宋体" w:cs="宋体"/>
          <w:bCs/>
          <w:color w:val="auto"/>
          <w:sz w:val="24"/>
          <w:szCs w:val="24"/>
          <w:highlight w:val="none"/>
          <w:u w:val="none"/>
          <w:lang w:val="zh-CN" w:eastAsia="zh-CN"/>
        </w:rPr>
        <w:t>：</w:t>
      </w:r>
      <w:r>
        <w:rPr>
          <w:rFonts w:hint="eastAsia" w:ascii="宋体" w:hAnsi="宋体" w:eastAsia="宋体" w:cs="宋体"/>
          <w:bCs/>
          <w:color w:val="auto"/>
          <w:sz w:val="24"/>
          <w:szCs w:val="24"/>
          <w:highlight w:val="none"/>
          <w:u w:val="none"/>
          <w:lang w:eastAsia="zh-CN"/>
        </w:rPr>
        <w:t>自合同签订之日起</w:t>
      </w:r>
      <w:r>
        <w:rPr>
          <w:rFonts w:hint="eastAsia" w:ascii="宋体" w:hAnsi="宋体" w:eastAsia="宋体" w:cs="宋体"/>
          <w:bCs/>
          <w:color w:val="auto"/>
          <w:sz w:val="24"/>
          <w:szCs w:val="24"/>
          <w:highlight w:val="none"/>
          <w:u w:val="none"/>
          <w:lang w:val="en-US" w:eastAsia="zh-CN"/>
        </w:rPr>
        <w:t>15</w:t>
      </w:r>
      <w:r>
        <w:rPr>
          <w:rFonts w:hint="eastAsia" w:ascii="宋体" w:hAnsi="宋体" w:eastAsia="宋体" w:cs="宋体"/>
          <w:bCs/>
          <w:color w:val="auto"/>
          <w:sz w:val="24"/>
          <w:szCs w:val="24"/>
          <w:highlight w:val="none"/>
          <w:u w:val="none"/>
          <w:lang w:eastAsia="zh-CN"/>
        </w:rPr>
        <w:t>个日历天内完成</w:t>
      </w:r>
      <w:r>
        <w:rPr>
          <w:rFonts w:hint="eastAsia" w:ascii="宋体" w:hAnsi="宋体" w:eastAsia="宋体" w:cs="宋体"/>
          <w:bCs/>
          <w:color w:val="auto"/>
          <w:sz w:val="24"/>
          <w:szCs w:val="24"/>
          <w:highlight w:val="none"/>
          <w:u w:val="none"/>
          <w:lang w:val="en-US" w:eastAsia="zh-CN"/>
        </w:rPr>
        <w:t>改造</w:t>
      </w:r>
      <w:r>
        <w:rPr>
          <w:rFonts w:hint="eastAsia" w:ascii="宋体" w:hAnsi="宋体" w:eastAsia="宋体" w:cs="宋体"/>
          <w:bCs/>
          <w:color w:val="auto"/>
          <w:sz w:val="24"/>
          <w:szCs w:val="24"/>
          <w:highlight w:val="none"/>
          <w:u w:val="none"/>
          <w:lang w:eastAsia="zh-CN"/>
        </w:rPr>
        <w:t>，具备验收条件；</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rPr>
        <w:t>.本项目不接受联合体</w:t>
      </w:r>
      <w:r>
        <w:rPr>
          <w:rFonts w:hint="eastAsia" w:ascii="宋体" w:hAnsi="宋体" w:eastAsia="宋体" w:cs="宋体"/>
          <w:bCs/>
          <w:color w:val="auto"/>
          <w:sz w:val="24"/>
          <w:szCs w:val="24"/>
          <w:highlight w:val="none"/>
          <w:u w:val="none"/>
          <w:lang w:val="en-US" w:eastAsia="zh-CN"/>
        </w:rPr>
        <w:t>参与比选</w:t>
      </w:r>
      <w:r>
        <w:rPr>
          <w:rFonts w:hint="eastAsia" w:ascii="宋体" w:hAnsi="宋体" w:eastAsia="宋体" w:cs="宋体"/>
          <w:bCs/>
          <w:color w:val="auto"/>
          <w:sz w:val="24"/>
          <w:szCs w:val="24"/>
          <w:highlight w:val="none"/>
          <w:u w:val="none"/>
        </w:rPr>
        <w:t>。</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kern w:val="0"/>
          <w:sz w:val="24"/>
          <w:szCs w:val="24"/>
          <w:highlight w:val="none"/>
          <w:u w:val="none"/>
        </w:rPr>
      </w:pPr>
      <w:bookmarkStart w:id="6" w:name="_Toc28359080"/>
      <w:bookmarkStart w:id="7" w:name="_Toc35393791"/>
      <w:bookmarkStart w:id="8" w:name="_Toc35393622"/>
      <w:bookmarkStart w:id="9" w:name="_Toc28359003"/>
      <w:r>
        <w:rPr>
          <w:rFonts w:hint="eastAsia" w:ascii="宋体" w:hAnsi="宋体" w:eastAsia="宋体" w:cs="宋体"/>
          <w:b/>
          <w:bCs/>
          <w:color w:val="auto"/>
          <w:kern w:val="0"/>
          <w:sz w:val="24"/>
          <w:szCs w:val="24"/>
          <w:highlight w:val="none"/>
          <w:u w:val="none"/>
        </w:rPr>
        <w:t>二、申请人的资格要求：</w:t>
      </w:r>
      <w:bookmarkEnd w:id="6"/>
      <w:bookmarkEnd w:id="7"/>
      <w:bookmarkEnd w:id="8"/>
      <w:bookmarkEnd w:id="9"/>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相关证明材料或承诺函）。</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2.供应商提供有效的营业执照等具有独立承担民事责任能力的证明材料复印件。</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3.供应商法定代表人参加</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bCs/>
          <w:color w:val="auto"/>
          <w:sz w:val="24"/>
          <w:szCs w:val="24"/>
          <w:highlight w:val="none"/>
          <w:u w:val="none"/>
        </w:rPr>
        <w:t>的，必须提供法定代表人身份证明及法定代表人本人身份证复印件；非法定代表人参加</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bCs/>
          <w:color w:val="auto"/>
          <w:sz w:val="24"/>
          <w:szCs w:val="24"/>
          <w:highlight w:val="none"/>
          <w:u w:val="none"/>
        </w:rPr>
        <w:t>的，必须提供法定代表人签名或盖章的授权委托书及法定代表人和被授权人两个人的身份证复印件。</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4.供应商须提供参与本次项目采购活动前三年内，在经营活动中没有重大违法记录的书面《无重大违法记录声明函》（格式参见第</w:t>
      </w:r>
      <w:r>
        <w:rPr>
          <w:rFonts w:hint="eastAsia" w:ascii="宋体" w:hAnsi="宋体" w:eastAsia="宋体" w:cs="宋体"/>
          <w:bCs/>
          <w:color w:val="auto"/>
          <w:sz w:val="24"/>
          <w:szCs w:val="24"/>
          <w:highlight w:val="none"/>
          <w:u w:val="none"/>
          <w:lang w:val="en-US" w:eastAsia="zh-CN"/>
        </w:rPr>
        <w:t>八</w:t>
      </w:r>
      <w:r>
        <w:rPr>
          <w:rFonts w:hint="eastAsia" w:ascii="宋体" w:hAnsi="宋体" w:eastAsia="宋体" w:cs="宋体"/>
          <w:bCs/>
          <w:color w:val="auto"/>
          <w:sz w:val="24"/>
          <w:szCs w:val="24"/>
          <w:highlight w:val="none"/>
          <w:u w:val="none"/>
        </w:rPr>
        <w:t>章）。</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5.关于资格文件的声明函（格式参见第八章）。</w:t>
      </w:r>
    </w:p>
    <w:p>
      <w:pPr>
        <w:keepNext w:val="0"/>
        <w:keepLines w:val="0"/>
        <w:pageBreakBefore w:val="0"/>
        <w:kinsoku/>
        <w:wordWrap/>
        <w:overflowPunct/>
        <w:topLinePunct w:val="0"/>
        <w:bidi w:val="0"/>
        <w:snapToGrid w:val="0"/>
        <w:spacing w:line="360" w:lineRule="auto"/>
        <w:ind w:firstLine="482" w:firstLineChars="200"/>
        <w:contextualSpacing/>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三、获取</w:t>
      </w:r>
      <w:r>
        <w:rPr>
          <w:rFonts w:hint="eastAsia" w:ascii="宋体" w:hAnsi="宋体" w:eastAsia="宋体" w:cs="宋体"/>
          <w:b/>
          <w:bCs/>
          <w:color w:val="auto"/>
          <w:sz w:val="24"/>
          <w:szCs w:val="24"/>
          <w:highlight w:val="none"/>
          <w:u w:val="none"/>
          <w:lang w:val="en-US" w:eastAsia="zh-CN"/>
        </w:rPr>
        <w:t>采购</w:t>
      </w:r>
      <w:r>
        <w:rPr>
          <w:rFonts w:hint="eastAsia" w:ascii="宋体" w:hAnsi="宋体" w:eastAsia="宋体" w:cs="宋体"/>
          <w:b/>
          <w:bCs/>
          <w:color w:val="auto"/>
          <w:sz w:val="24"/>
          <w:szCs w:val="24"/>
          <w:highlight w:val="none"/>
          <w:u w:val="none"/>
        </w:rPr>
        <w:t>文件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1.时间：202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日至202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日，每天9时30分至11时30分，14时至17时（北京时间，法定节假日除外），202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日17时后不再发售</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color w:val="auto"/>
          <w:sz w:val="24"/>
          <w:szCs w:val="24"/>
          <w:highlight w:val="none"/>
          <w:u w:val="none"/>
        </w:rPr>
        <w:t>文件。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2.地点：</w:t>
      </w:r>
      <w:r>
        <w:rPr>
          <w:rFonts w:hint="eastAsia" w:ascii="宋体" w:hAnsi="宋体" w:eastAsia="宋体" w:cs="宋体"/>
          <w:color w:val="auto"/>
          <w:sz w:val="24"/>
          <w:szCs w:val="24"/>
          <w:highlight w:val="none"/>
          <w:u w:val="none"/>
          <w:lang w:val="en-US" w:eastAsia="zh-CN"/>
        </w:rPr>
        <w:t>南通市崇川区青年中路153号4号楼213室</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3.方式：现场领取或联系代理公司工作人员办理。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4.售价：</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00元。</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5.未按要求获取</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color w:val="auto"/>
          <w:sz w:val="24"/>
          <w:szCs w:val="24"/>
          <w:highlight w:val="none"/>
          <w:u w:val="none"/>
        </w:rPr>
        <w:t>文件的供应商不得参与本项目</w:t>
      </w:r>
      <w:r>
        <w:rPr>
          <w:rFonts w:hint="eastAsia" w:ascii="宋体" w:hAnsi="宋体" w:eastAsia="宋体" w:cs="宋体"/>
          <w:color w:val="auto"/>
          <w:sz w:val="24"/>
          <w:szCs w:val="24"/>
          <w:highlight w:val="none"/>
          <w:u w:val="none"/>
          <w:lang w:val="en-US" w:eastAsia="zh-CN"/>
        </w:rPr>
        <w:t>比选</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6.有关本次</w:t>
      </w:r>
      <w:r>
        <w:rPr>
          <w:rFonts w:hint="eastAsia" w:ascii="宋体" w:hAnsi="宋体" w:eastAsia="宋体" w:cs="宋体"/>
          <w:bCs/>
          <w:color w:val="auto"/>
          <w:sz w:val="24"/>
          <w:szCs w:val="24"/>
          <w:highlight w:val="none"/>
          <w:u w:val="none"/>
          <w:lang w:val="en-US" w:eastAsia="zh-CN"/>
        </w:rPr>
        <w:t>比选</w:t>
      </w:r>
      <w:r>
        <w:rPr>
          <w:rFonts w:hint="eastAsia" w:ascii="宋体" w:hAnsi="宋体" w:eastAsia="宋体" w:cs="宋体"/>
          <w:color w:val="auto"/>
          <w:sz w:val="24"/>
          <w:szCs w:val="24"/>
          <w:highlight w:val="none"/>
          <w:u w:val="none"/>
        </w:rPr>
        <w:t>的事项若存在变动或修改，敬请及时关注“</w:t>
      </w:r>
      <w:r>
        <w:rPr>
          <w:rFonts w:hint="eastAsia" w:ascii="宋体" w:hAnsi="宋体" w:eastAsia="宋体" w:cs="宋体"/>
          <w:color w:val="auto"/>
          <w:sz w:val="24"/>
          <w:szCs w:val="24"/>
          <w:highlight w:val="none"/>
          <w:u w:val="none"/>
          <w:lang w:eastAsia="zh-CN"/>
        </w:rPr>
        <w:t>中国人民政治协商会议南通市委员会官网</w:t>
      </w:r>
      <w:r>
        <w:rPr>
          <w:rFonts w:hint="eastAsia" w:ascii="宋体" w:hAnsi="宋体" w:eastAsia="宋体" w:cs="宋体"/>
          <w:color w:val="auto"/>
          <w:sz w:val="24"/>
          <w:szCs w:val="24"/>
          <w:highlight w:val="none"/>
          <w:u w:val="none"/>
        </w:rPr>
        <w:t>”发布的信息更正公告，恕不另行通知，如有遗漏采购单位概不负责。</w:t>
      </w:r>
    </w:p>
    <w:p>
      <w:pPr>
        <w:keepNext w:val="0"/>
        <w:keepLines w:val="0"/>
        <w:pageBreakBefore w:val="0"/>
        <w:kinsoku/>
        <w:wordWrap/>
        <w:overflowPunct/>
        <w:topLinePunct w:val="0"/>
        <w:bidi w:val="0"/>
        <w:snapToGrid w:val="0"/>
        <w:spacing w:line="360" w:lineRule="auto"/>
        <w:ind w:firstLine="482" w:firstLineChars="200"/>
        <w:contextualSpacing/>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四、提交</w:t>
      </w:r>
      <w:r>
        <w:rPr>
          <w:rFonts w:hint="eastAsia" w:ascii="宋体" w:hAnsi="宋体" w:eastAsia="宋体" w:cs="宋体"/>
          <w:b/>
          <w:bCs/>
          <w:color w:val="auto"/>
          <w:sz w:val="24"/>
          <w:szCs w:val="24"/>
          <w:highlight w:val="none"/>
          <w:u w:val="none"/>
          <w:lang w:val="en-US" w:eastAsia="zh-CN"/>
        </w:rPr>
        <w:t>响应</w:t>
      </w:r>
      <w:r>
        <w:rPr>
          <w:rFonts w:hint="eastAsia" w:ascii="宋体" w:hAnsi="宋体" w:eastAsia="宋体" w:cs="宋体"/>
          <w:b/>
          <w:bCs/>
          <w:color w:val="auto"/>
          <w:sz w:val="24"/>
          <w:szCs w:val="24"/>
          <w:highlight w:val="none"/>
          <w:u w:val="none"/>
        </w:rPr>
        <w:t>文件截止时间、开标时间和地点</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文件接收截止及开标时间：202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rPr>
        <w:t>日</w:t>
      </w:r>
      <w:r>
        <w:rPr>
          <w:rFonts w:hint="eastAsia" w:ascii="宋体" w:hAnsi="宋体" w:eastAsia="宋体" w:cs="宋体"/>
          <w:bCs/>
          <w:color w:val="auto"/>
          <w:sz w:val="24"/>
          <w:szCs w:val="24"/>
          <w:highlight w:val="none"/>
          <w:u w:val="none"/>
          <w:lang w:val="en-US" w:eastAsia="zh-CN"/>
        </w:rPr>
        <w:t>14点30分</w:t>
      </w:r>
      <w:r>
        <w:rPr>
          <w:rFonts w:hint="eastAsia" w:ascii="宋体" w:hAnsi="宋体" w:eastAsia="宋体" w:cs="宋体"/>
          <w:color w:val="auto"/>
          <w:sz w:val="24"/>
          <w:szCs w:val="24"/>
          <w:highlight w:val="none"/>
          <w:u w:val="none"/>
        </w:rPr>
        <w:t>（北京时间）</w:t>
      </w:r>
      <w:r>
        <w:rPr>
          <w:rFonts w:hint="eastAsia" w:ascii="宋体" w:hAnsi="宋体" w:eastAsia="宋体" w:cs="宋体"/>
          <w:b/>
          <w:color w:val="auto"/>
          <w:sz w:val="24"/>
          <w:szCs w:val="24"/>
          <w:highlight w:val="none"/>
          <w:u w:val="none"/>
        </w:rPr>
        <w:t xml:space="preserve">； </w:t>
      </w:r>
    </w:p>
    <w:p>
      <w:pPr>
        <w:keepNext w:val="0"/>
        <w:keepLines w:val="0"/>
        <w:pageBreakBefore w:val="0"/>
        <w:kinsoku/>
        <w:wordWrap/>
        <w:overflowPunct/>
        <w:topLinePunct w:val="0"/>
        <w:autoSpaceDE w:val="0"/>
        <w:autoSpaceDN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文件递交地址：</w:t>
      </w:r>
      <w:r>
        <w:rPr>
          <w:rFonts w:hint="eastAsia" w:ascii="宋体" w:hAnsi="宋体" w:eastAsia="宋体" w:cs="宋体"/>
          <w:color w:val="auto"/>
          <w:sz w:val="24"/>
          <w:szCs w:val="24"/>
          <w:highlight w:val="none"/>
          <w:u w:val="none"/>
          <w:lang w:eastAsia="zh-CN"/>
        </w:rPr>
        <w:t>南通市世纪大道6号市政协103会议室</w:t>
      </w:r>
      <w:r>
        <w:rPr>
          <w:rFonts w:hint="eastAsia" w:ascii="宋体" w:hAnsi="宋体" w:eastAsia="宋体" w:cs="宋体"/>
          <w:color w:val="auto"/>
          <w:sz w:val="24"/>
          <w:szCs w:val="24"/>
          <w:highlight w:val="none"/>
          <w:u w:val="none"/>
        </w:rPr>
        <w:t>，如有变动另行通知。</w:t>
      </w:r>
    </w:p>
    <w:p>
      <w:pPr>
        <w:keepNext w:val="0"/>
        <w:keepLines w:val="0"/>
        <w:pageBreakBefore w:val="0"/>
        <w:tabs>
          <w:tab w:val="left" w:pos="8222"/>
        </w:tabs>
        <w:kinsoku/>
        <w:wordWrap/>
        <w:overflowPunct/>
        <w:topLinePunct w:val="0"/>
        <w:bidi w:val="0"/>
        <w:adjustRightInd w:val="0"/>
        <w:snapToGrid w:val="0"/>
        <w:spacing w:line="360" w:lineRule="auto"/>
        <w:ind w:firstLine="482" w:firstLineChars="200"/>
        <w:contextualSpacing/>
        <w:textAlignment w:val="auto"/>
        <w:rPr>
          <w:rFonts w:hint="eastAsia" w:ascii="宋体" w:hAnsi="宋体" w:eastAsia="宋体" w:cs="宋体"/>
          <w:b/>
          <w:bCs/>
          <w:color w:val="auto"/>
          <w:sz w:val="24"/>
          <w:szCs w:val="24"/>
          <w:highlight w:val="none"/>
          <w:u w:val="none"/>
        </w:rPr>
      </w:pPr>
      <w:bookmarkStart w:id="10" w:name="_Toc35393625"/>
      <w:bookmarkStart w:id="11" w:name="_Toc35393794"/>
      <w:bookmarkStart w:id="12" w:name="_Toc28359084"/>
      <w:bookmarkStart w:id="13" w:name="_Toc28359007"/>
      <w:r>
        <w:rPr>
          <w:rFonts w:hint="eastAsia" w:ascii="宋体" w:hAnsi="宋体" w:eastAsia="宋体" w:cs="宋体"/>
          <w:b/>
          <w:bCs/>
          <w:color w:val="auto"/>
          <w:sz w:val="24"/>
          <w:szCs w:val="24"/>
          <w:highlight w:val="none"/>
          <w:u w:val="none"/>
        </w:rPr>
        <w:t>五、</w:t>
      </w:r>
      <w:bookmarkEnd w:id="10"/>
      <w:bookmarkEnd w:id="11"/>
      <w:bookmarkEnd w:id="12"/>
      <w:bookmarkEnd w:id="13"/>
      <w:r>
        <w:rPr>
          <w:rFonts w:hint="eastAsia" w:ascii="宋体" w:hAnsi="宋体" w:eastAsia="宋体" w:cs="宋体"/>
          <w:b/>
          <w:bCs/>
          <w:color w:val="auto"/>
          <w:sz w:val="24"/>
          <w:szCs w:val="24"/>
          <w:highlight w:val="none"/>
          <w:u w:val="none"/>
        </w:rPr>
        <w:t>联系方式</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1.采购人信息</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名称：南通市政协办公室；</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地址：南通市世纪大道6号；</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eastAsia="zh-CN"/>
        </w:rPr>
        <w:t>联系人：</w:t>
      </w:r>
      <w:r>
        <w:rPr>
          <w:rFonts w:hint="eastAsia" w:ascii="宋体" w:hAnsi="宋体" w:eastAsia="宋体" w:cs="宋体"/>
          <w:color w:val="auto"/>
          <w:sz w:val="24"/>
          <w:szCs w:val="24"/>
          <w:highlight w:val="none"/>
          <w:u w:val="none"/>
          <w:lang w:val="en-US" w:eastAsia="zh-CN"/>
        </w:rPr>
        <w:t>丁国梁</w:t>
      </w:r>
      <w:r>
        <w:rPr>
          <w:rFonts w:hint="eastAsia" w:ascii="宋体" w:hAnsi="宋体" w:eastAsia="宋体" w:cs="宋体"/>
          <w:color w:val="auto"/>
          <w:sz w:val="24"/>
          <w:szCs w:val="24"/>
          <w:highlight w:val="none"/>
          <w:u w:val="none"/>
          <w:lang w:val="zh-CN" w:eastAsia="zh-CN"/>
        </w:rPr>
        <w:t xml:space="preserve">； </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eastAsia="zh-CN"/>
        </w:rPr>
        <w:t>联系电话：0513-</w:t>
      </w:r>
      <w:r>
        <w:rPr>
          <w:rFonts w:hint="eastAsia" w:ascii="宋体" w:hAnsi="宋体" w:eastAsia="宋体" w:cs="宋体"/>
          <w:color w:val="auto"/>
          <w:sz w:val="24"/>
          <w:szCs w:val="24"/>
          <w:highlight w:val="none"/>
          <w:u w:val="none"/>
          <w:lang w:val="en-US" w:eastAsia="zh-CN"/>
        </w:rPr>
        <w:t>85216295</w:t>
      </w:r>
      <w:r>
        <w:rPr>
          <w:rFonts w:hint="eastAsia" w:ascii="宋体" w:hAnsi="宋体" w:eastAsia="宋体" w:cs="宋体"/>
          <w:color w:val="auto"/>
          <w:sz w:val="24"/>
          <w:szCs w:val="24"/>
          <w:highlight w:val="none"/>
          <w:u w:val="none"/>
          <w:lang w:val="zh-CN" w:eastAsia="zh-CN"/>
        </w:rPr>
        <w:t>。</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bookmarkStart w:id="14" w:name="_GoBack"/>
      <w:bookmarkEnd w:id="14"/>
      <w:r>
        <w:rPr>
          <w:rFonts w:hint="eastAsia" w:ascii="宋体" w:hAnsi="宋体" w:eastAsia="宋体" w:cs="宋体"/>
          <w:color w:val="auto"/>
          <w:sz w:val="24"/>
          <w:szCs w:val="24"/>
          <w:highlight w:val="none"/>
          <w:u w:val="none"/>
          <w:lang w:val="en-US" w:eastAsia="zh-CN"/>
        </w:rPr>
        <w:t>2.采购代理机构信息</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名称：江苏正扬招标代理有限公司；</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地址：南通市崇川区青年中路153号4号楼213室；</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联系人：李艳梅；     </w:t>
      </w:r>
    </w:p>
    <w:p>
      <w:pPr>
        <w:keepNext w:val="0"/>
        <w:keepLines w:val="0"/>
        <w:pageBreakBefore w:val="0"/>
        <w:kinsoku/>
        <w:wordWrap/>
        <w:overflowPunct/>
        <w:topLinePunct w:val="0"/>
        <w:bidi w:val="0"/>
        <w:adjustRightInd w:val="0"/>
        <w:spacing w:line="360" w:lineRule="auto"/>
        <w:ind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联系电话：0513-85991998。</w:t>
      </w:r>
    </w:p>
    <w:p>
      <w:pPr>
        <w:keepNext w:val="0"/>
        <w:keepLines w:val="0"/>
        <w:pageBreakBefore w:val="0"/>
        <w:kinsoku/>
        <w:wordWrap/>
        <w:overflowPunct/>
        <w:topLinePunct w:val="0"/>
        <w:bidi w:val="0"/>
        <w:spacing w:line="360" w:lineRule="auto"/>
        <w:textAlignment w:val="auto"/>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仿宋"/>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017A"/>
    <w:rsid w:val="009476F7"/>
    <w:rsid w:val="01705C99"/>
    <w:rsid w:val="033C017A"/>
    <w:rsid w:val="04723F17"/>
    <w:rsid w:val="08A97673"/>
    <w:rsid w:val="098E7907"/>
    <w:rsid w:val="0A9236AF"/>
    <w:rsid w:val="0C094B75"/>
    <w:rsid w:val="0FC26D88"/>
    <w:rsid w:val="100828AD"/>
    <w:rsid w:val="147E133E"/>
    <w:rsid w:val="167421DE"/>
    <w:rsid w:val="187675E6"/>
    <w:rsid w:val="1946255C"/>
    <w:rsid w:val="1AE42514"/>
    <w:rsid w:val="1B1E6DD1"/>
    <w:rsid w:val="1B9362C3"/>
    <w:rsid w:val="215B1148"/>
    <w:rsid w:val="21740BCE"/>
    <w:rsid w:val="2418219D"/>
    <w:rsid w:val="266D1322"/>
    <w:rsid w:val="27026E1B"/>
    <w:rsid w:val="282D1386"/>
    <w:rsid w:val="2A790643"/>
    <w:rsid w:val="2B01206B"/>
    <w:rsid w:val="32047E1A"/>
    <w:rsid w:val="36BD095F"/>
    <w:rsid w:val="37FF0092"/>
    <w:rsid w:val="383B6F19"/>
    <w:rsid w:val="399E1B8D"/>
    <w:rsid w:val="417032FE"/>
    <w:rsid w:val="46541638"/>
    <w:rsid w:val="467B5DDC"/>
    <w:rsid w:val="4E3710B4"/>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1260"/>
    </w:p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2025-05-21T09:34:00Z</dcterms:created>
  <dc:creator>L</dc:creator>
  <cp:lastModifiedBy>L</cp:lastModifiedBy>
  <dcterms:modified xsi:type="dcterms:W3CDTF">2025-06-03T01:50:48Z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75D02D3AF4874D7383FCA19DD1F7D35D</vt:lpwstr>
  </property>
</Properties>
</file>